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79" w:rsidRPr="00FB3679" w:rsidRDefault="00FB3679" w:rsidP="00FB3679">
      <w:pPr>
        <w:spacing w:before="15" w:after="75" w:line="240" w:lineRule="auto"/>
        <w:outlineLvl w:val="0"/>
        <w:rPr>
          <w:rFonts w:ascii="Times New Roman" w:eastAsia="Times New Roman" w:hAnsi="Times New Roman" w:cs="Times New Roman"/>
          <w:caps/>
          <w:color w:val="ABABAB"/>
          <w:sz w:val="24"/>
          <w:szCs w:val="24"/>
        </w:rPr>
      </w:pPr>
      <w:r w:rsidRPr="008F755C">
        <w:rPr>
          <w:rFonts w:ascii="Times New Roman" w:eastAsia="Times New Roman" w:hAnsi="Times New Roman" w:cs="Times New Roman"/>
          <w:b/>
          <w:bCs/>
          <w:color w:val="333333"/>
          <w:kern w:val="36"/>
          <w:sz w:val="24"/>
          <w:szCs w:val="24"/>
          <w:u w:val="single"/>
        </w:rPr>
        <w:t>7</w:t>
      </w:r>
      <w:r w:rsidRPr="008F755C">
        <w:rPr>
          <w:rFonts w:ascii="Times New Roman" w:eastAsia="Times New Roman" w:hAnsi="Times New Roman" w:cs="Times New Roman"/>
          <w:b/>
          <w:bCs/>
          <w:color w:val="333333"/>
          <w:kern w:val="36"/>
          <w:sz w:val="24"/>
          <w:szCs w:val="24"/>
          <w:u w:val="single"/>
          <w:vertAlign w:val="superscript"/>
        </w:rPr>
        <w:t>th</w:t>
      </w:r>
      <w:r w:rsidRPr="008F755C">
        <w:rPr>
          <w:rFonts w:ascii="Times New Roman" w:eastAsia="Times New Roman" w:hAnsi="Times New Roman" w:cs="Times New Roman"/>
          <w:b/>
          <w:bCs/>
          <w:color w:val="333333"/>
          <w:kern w:val="36"/>
          <w:sz w:val="24"/>
          <w:szCs w:val="24"/>
          <w:u w:val="single"/>
        </w:rPr>
        <w:t xml:space="preserve"> Grade Article:</w:t>
      </w:r>
      <w:r>
        <w:rPr>
          <w:rFonts w:ascii="Times New Roman" w:eastAsia="Times New Roman" w:hAnsi="Times New Roman" w:cs="Times New Roman"/>
          <w:b/>
          <w:bCs/>
          <w:color w:val="333333"/>
          <w:kern w:val="36"/>
          <w:sz w:val="24"/>
          <w:szCs w:val="24"/>
        </w:rPr>
        <w:t xml:space="preserve"> </w:t>
      </w:r>
      <w:r w:rsidRPr="00FB3679">
        <w:rPr>
          <w:rFonts w:ascii="Times New Roman" w:eastAsia="Times New Roman" w:hAnsi="Times New Roman" w:cs="Times New Roman"/>
          <w:b/>
          <w:bCs/>
          <w:color w:val="333333"/>
          <w:kern w:val="36"/>
          <w:sz w:val="24"/>
          <w:szCs w:val="24"/>
        </w:rPr>
        <w:t>Unlocking Secrets of the Grand Canyon's Age</w:t>
      </w:r>
      <w:r>
        <w:rPr>
          <w:rFonts w:ascii="Times New Roman" w:eastAsia="Times New Roman" w:hAnsi="Times New Roman" w:cs="Times New Roman"/>
          <w:b/>
          <w:bCs/>
          <w:color w:val="333333"/>
          <w:kern w:val="36"/>
          <w:sz w:val="24"/>
          <w:szCs w:val="24"/>
        </w:rPr>
        <w:t xml:space="preserve">.  </w:t>
      </w:r>
      <w:r w:rsidRPr="00FB3679">
        <w:rPr>
          <w:rFonts w:ascii="Times New Roman" w:eastAsia="Times New Roman" w:hAnsi="Times New Roman" w:cs="Times New Roman"/>
          <w:i/>
          <w:iCs/>
          <w:color w:val="000000"/>
          <w:sz w:val="24"/>
          <w:szCs w:val="24"/>
        </w:rPr>
        <w:t>Rocks from the iconic gorge provide the clues.</w:t>
      </w:r>
      <w:r>
        <w:rPr>
          <w:rFonts w:ascii="Times New Roman" w:eastAsia="Times New Roman" w:hAnsi="Times New Roman" w:cs="Times New Roman"/>
          <w:i/>
          <w:iCs/>
          <w:color w:val="000000"/>
          <w:sz w:val="24"/>
          <w:szCs w:val="24"/>
        </w:rPr>
        <w:t xml:space="preserve"> </w:t>
      </w:r>
      <w:r w:rsidRPr="00FB3679">
        <w:rPr>
          <w:rFonts w:ascii="Times New Roman" w:eastAsia="Times New Roman" w:hAnsi="Times New Roman" w:cs="Times New Roman"/>
          <w:color w:val="333333"/>
          <w:sz w:val="24"/>
          <w:szCs w:val="24"/>
        </w:rPr>
        <w:t>Sid Perkins</w:t>
      </w:r>
      <w:r>
        <w:rPr>
          <w:rFonts w:ascii="Times New Roman" w:eastAsia="Times New Roman" w:hAnsi="Times New Roman" w:cs="Times New Roman"/>
          <w:color w:val="333333"/>
          <w:sz w:val="24"/>
          <w:szCs w:val="24"/>
        </w:rPr>
        <w:t xml:space="preserve"> </w:t>
      </w:r>
      <w:r w:rsidRPr="00FB3679">
        <w:rPr>
          <w:rFonts w:ascii="Times New Roman" w:eastAsia="Times New Roman" w:hAnsi="Times New Roman" w:cs="Times New Roman"/>
          <w:color w:val="333333"/>
          <w:sz w:val="24"/>
          <w:szCs w:val="24"/>
        </w:rPr>
        <w:t>for </w:t>
      </w:r>
      <w:hyperlink r:id="rId7" w:history="1">
        <w:r w:rsidRPr="00FB3679">
          <w:rPr>
            <w:rFonts w:ascii="Times New Roman" w:eastAsia="Times New Roman" w:hAnsi="Times New Roman" w:cs="Times New Roman"/>
            <w:color w:val="044E8E"/>
            <w:sz w:val="24"/>
            <w:szCs w:val="24"/>
            <w:u w:val="single"/>
          </w:rPr>
          <w:t>National Geographic</w:t>
        </w:r>
      </w:hyperlink>
      <w:r>
        <w:rPr>
          <w:rFonts w:ascii="Times New Roman" w:eastAsia="Times New Roman" w:hAnsi="Times New Roman" w:cs="Times New Roman"/>
          <w:color w:val="333333"/>
          <w:sz w:val="24"/>
          <w:szCs w:val="24"/>
        </w:rPr>
        <w:t xml:space="preserve"> </w:t>
      </w:r>
      <w:r w:rsidRPr="00FB3679">
        <w:rPr>
          <w:rFonts w:ascii="Times New Roman" w:eastAsia="Times New Roman" w:hAnsi="Times New Roman" w:cs="Times New Roman"/>
          <w:caps/>
          <w:color w:val="ABABAB"/>
          <w:sz w:val="24"/>
          <w:szCs w:val="24"/>
        </w:rPr>
        <w:t>PUBLISHED JANUARY 26, 2014</w:t>
      </w:r>
    </w:p>
    <w:p w:rsidR="008F755C" w:rsidRDefault="008F755C" w:rsidP="00FB3679">
      <w:pPr>
        <w:spacing w:after="36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FB3679" w:rsidRPr="00FB3679" w:rsidRDefault="00FB3679" w:rsidP="00FB3679">
      <w:pPr>
        <w:spacing w:after="360" w:line="240" w:lineRule="auto"/>
        <w:rPr>
          <w:rFonts w:ascii="Times New Roman" w:eastAsia="Times New Roman" w:hAnsi="Times New Roman" w:cs="Times New Roman"/>
          <w:color w:val="333333"/>
          <w:sz w:val="24"/>
          <w:szCs w:val="24"/>
        </w:rPr>
      </w:pPr>
      <w:r w:rsidRPr="00FB3679">
        <w:rPr>
          <w:rFonts w:ascii="Times New Roman" w:eastAsia="Times New Roman" w:hAnsi="Times New Roman" w:cs="Times New Roman"/>
          <w:color w:val="333333"/>
          <w:sz w:val="24"/>
          <w:szCs w:val="24"/>
        </w:rPr>
        <w:t>To the untrained eye, the </w:t>
      </w:r>
      <w:hyperlink r:id="rId8" w:history="1">
        <w:r w:rsidRPr="00FB3679">
          <w:rPr>
            <w:rFonts w:ascii="Times New Roman" w:eastAsia="Times New Roman" w:hAnsi="Times New Roman" w:cs="Times New Roman"/>
            <w:color w:val="044E8E"/>
            <w:sz w:val="24"/>
            <w:szCs w:val="24"/>
            <w:u w:val="single"/>
          </w:rPr>
          <w:t>Grand Canyon</w:t>
        </w:r>
      </w:hyperlink>
      <w:r w:rsidRPr="00FB3679">
        <w:rPr>
          <w:rFonts w:ascii="Times New Roman" w:eastAsia="Times New Roman" w:hAnsi="Times New Roman" w:cs="Times New Roman"/>
          <w:color w:val="333333"/>
          <w:sz w:val="24"/>
          <w:szCs w:val="24"/>
        </w:rPr>
        <w:t> might just look like one big hole in the ground. But to some scientists, the American Southwest's iconic gorge is increasingly looking like several ancient canyons of different ages, stitched together by </w:t>
      </w:r>
      <w:hyperlink r:id="rId9" w:history="1">
        <w:r w:rsidRPr="00FB3679">
          <w:rPr>
            <w:rFonts w:ascii="Times New Roman" w:eastAsia="Times New Roman" w:hAnsi="Times New Roman" w:cs="Times New Roman"/>
            <w:color w:val="044E8E"/>
            <w:sz w:val="24"/>
            <w:szCs w:val="24"/>
            <w:u w:val="single"/>
          </w:rPr>
          <w:t>erosion</w:t>
        </w:r>
      </w:hyperlink>
      <w:r w:rsidRPr="00FB3679">
        <w:rPr>
          <w:rFonts w:ascii="Times New Roman" w:eastAsia="Times New Roman" w:hAnsi="Times New Roman" w:cs="Times New Roman"/>
          <w:color w:val="333333"/>
          <w:sz w:val="24"/>
          <w:szCs w:val="24"/>
        </w:rPr>
        <w:t> that occurred about six million years ago, and subsequently sculpted into its modern form.</w:t>
      </w:r>
    </w:p>
    <w:p w:rsidR="00FB3679" w:rsidRPr="00FB3679" w:rsidRDefault="00FB3679" w:rsidP="008F755C">
      <w:pPr>
        <w:spacing w:after="225" w:line="240" w:lineRule="auto"/>
        <w:outlineLvl w:val="2"/>
        <w:rPr>
          <w:rFonts w:ascii="Times New Roman" w:eastAsia="Times New Roman" w:hAnsi="Times New Roman" w:cs="Times New Roman"/>
          <w:color w:val="333333"/>
          <w:sz w:val="24"/>
          <w:szCs w:val="24"/>
        </w:rPr>
      </w:pPr>
      <w:r w:rsidRPr="00FB3679">
        <w:rPr>
          <w:rFonts w:ascii="Times New Roman" w:eastAsia="Times New Roman" w:hAnsi="Times New Roman" w:cs="Times New Roman"/>
          <w:b/>
          <w:bCs/>
          <w:color w:val="333333"/>
          <w:sz w:val="24"/>
          <w:szCs w:val="24"/>
        </w:rPr>
        <w:t>Share</w:t>
      </w:r>
      <w:r w:rsidR="008F755C">
        <w:rPr>
          <w:rFonts w:ascii="Times New Roman" w:eastAsia="Times New Roman" w:hAnsi="Times New Roman" w:cs="Times New Roman"/>
          <w:b/>
          <w:bCs/>
          <w:color w:val="333333"/>
          <w:sz w:val="24"/>
          <w:szCs w:val="24"/>
        </w:rPr>
        <w:t xml:space="preserve">: </w:t>
      </w:r>
      <w:r w:rsidRPr="00FB3679">
        <w:rPr>
          <w:rFonts w:ascii="Times New Roman" w:eastAsia="Times New Roman" w:hAnsi="Times New Roman" w:cs="Times New Roman"/>
          <w:color w:val="333333"/>
          <w:sz w:val="24"/>
          <w:szCs w:val="24"/>
        </w:rPr>
        <w:t>A </w:t>
      </w:r>
      <w:hyperlink r:id="rId10" w:history="1">
        <w:r w:rsidRPr="00FB3679">
          <w:rPr>
            <w:rFonts w:ascii="Times New Roman" w:eastAsia="Times New Roman" w:hAnsi="Times New Roman" w:cs="Times New Roman"/>
            <w:color w:val="044E8E"/>
            <w:sz w:val="24"/>
            <w:szCs w:val="24"/>
            <w:u w:val="single"/>
          </w:rPr>
          <w:t>new study</w:t>
        </w:r>
      </w:hyperlink>
      <w:r w:rsidRPr="00FB3679">
        <w:rPr>
          <w:rFonts w:ascii="Times New Roman" w:eastAsia="Times New Roman" w:hAnsi="Times New Roman" w:cs="Times New Roman"/>
          <w:color w:val="333333"/>
          <w:sz w:val="24"/>
          <w:szCs w:val="24"/>
        </w:rPr>
        <w:t> published in the journal </w:t>
      </w:r>
      <w:r w:rsidRPr="00FB3679">
        <w:rPr>
          <w:rFonts w:ascii="Times New Roman" w:eastAsia="Times New Roman" w:hAnsi="Times New Roman" w:cs="Times New Roman"/>
          <w:i/>
          <w:iCs/>
          <w:color w:val="333333"/>
          <w:sz w:val="24"/>
          <w:szCs w:val="24"/>
        </w:rPr>
        <w:t>Nature Geoscience</w:t>
      </w:r>
      <w:r w:rsidRPr="00FB3679">
        <w:rPr>
          <w:rFonts w:ascii="Times New Roman" w:eastAsia="Times New Roman" w:hAnsi="Times New Roman" w:cs="Times New Roman"/>
          <w:color w:val="333333"/>
          <w:sz w:val="24"/>
          <w:szCs w:val="24"/>
        </w:rPr>
        <w:t xml:space="preserve">, added to more than a century's worth of fieldwork, is helping researchers decipher a geological tale that began unfolding when dinosaurs roamed the </w:t>
      </w:r>
      <w:proofErr w:type="spellStart"/>
      <w:r w:rsidRPr="00FB3679">
        <w:rPr>
          <w:rFonts w:ascii="Times New Roman" w:eastAsia="Times New Roman" w:hAnsi="Times New Roman" w:cs="Times New Roman"/>
          <w:color w:val="333333"/>
          <w:sz w:val="24"/>
          <w:szCs w:val="24"/>
        </w:rPr>
        <w:t>landscape.For</w:t>
      </w:r>
      <w:proofErr w:type="spellEnd"/>
      <w:r w:rsidRPr="00FB3679">
        <w:rPr>
          <w:rFonts w:ascii="Times New Roman" w:eastAsia="Times New Roman" w:hAnsi="Times New Roman" w:cs="Times New Roman"/>
          <w:color w:val="333333"/>
          <w:sz w:val="24"/>
          <w:szCs w:val="24"/>
        </w:rPr>
        <w:t xml:space="preserve"> nearly 150 years, scientists have been debating how and when the Grand Canyon formed, says </w:t>
      </w:r>
      <w:hyperlink r:id="rId11" w:history="1">
        <w:r w:rsidRPr="00FB3679">
          <w:rPr>
            <w:rFonts w:ascii="Times New Roman" w:eastAsia="Times New Roman" w:hAnsi="Times New Roman" w:cs="Times New Roman"/>
            <w:color w:val="044E8E"/>
            <w:sz w:val="24"/>
            <w:szCs w:val="24"/>
            <w:u w:val="single"/>
          </w:rPr>
          <w:t xml:space="preserve">Karl </w:t>
        </w:r>
        <w:proofErr w:type="spellStart"/>
        <w:r w:rsidRPr="00FB3679">
          <w:rPr>
            <w:rFonts w:ascii="Times New Roman" w:eastAsia="Times New Roman" w:hAnsi="Times New Roman" w:cs="Times New Roman"/>
            <w:color w:val="044E8E"/>
            <w:sz w:val="24"/>
            <w:szCs w:val="24"/>
            <w:u w:val="single"/>
          </w:rPr>
          <w:t>Karlstrom</w:t>
        </w:r>
        <w:proofErr w:type="spellEnd"/>
      </w:hyperlink>
      <w:r w:rsidRPr="00FB3679">
        <w:rPr>
          <w:rFonts w:ascii="Times New Roman" w:eastAsia="Times New Roman" w:hAnsi="Times New Roman" w:cs="Times New Roman"/>
          <w:color w:val="333333"/>
          <w:sz w:val="24"/>
          <w:szCs w:val="24"/>
        </w:rPr>
        <w:t>, a geologist at the University of New Mexico in Albuquerque. In recent decades they've mostly split into two camps: those proposing a "young canyon" model in which the </w:t>
      </w:r>
      <w:hyperlink r:id="rId12" w:history="1">
        <w:r w:rsidRPr="00FB3679">
          <w:rPr>
            <w:rFonts w:ascii="Times New Roman" w:eastAsia="Times New Roman" w:hAnsi="Times New Roman" w:cs="Times New Roman"/>
            <w:color w:val="044E8E"/>
            <w:sz w:val="24"/>
            <w:szCs w:val="24"/>
            <w:u w:val="single"/>
          </w:rPr>
          <w:t xml:space="preserve">Colorado </w:t>
        </w:r>
        <w:proofErr w:type="spellStart"/>
        <w:r w:rsidRPr="00FB3679">
          <w:rPr>
            <w:rFonts w:ascii="Times New Roman" w:eastAsia="Times New Roman" w:hAnsi="Times New Roman" w:cs="Times New Roman"/>
            <w:color w:val="044E8E"/>
            <w:sz w:val="24"/>
            <w:szCs w:val="24"/>
            <w:u w:val="single"/>
          </w:rPr>
          <w:t>River</w:t>
        </w:r>
      </w:hyperlink>
      <w:r w:rsidRPr="00FB3679">
        <w:rPr>
          <w:rFonts w:ascii="Times New Roman" w:eastAsia="Times New Roman" w:hAnsi="Times New Roman" w:cs="Times New Roman"/>
          <w:color w:val="333333"/>
          <w:sz w:val="24"/>
          <w:szCs w:val="24"/>
        </w:rPr>
        <w:t>alone</w:t>
      </w:r>
      <w:proofErr w:type="spellEnd"/>
      <w:r w:rsidRPr="00FB3679">
        <w:rPr>
          <w:rFonts w:ascii="Times New Roman" w:eastAsia="Times New Roman" w:hAnsi="Times New Roman" w:cs="Times New Roman"/>
          <w:color w:val="333333"/>
          <w:sz w:val="24"/>
          <w:szCs w:val="24"/>
        </w:rPr>
        <w:t xml:space="preserve"> carved much of the gorge in the past five million years or so, and those suggesting an "old canyon" model in which a series of ancient rivers carved ancestral canyons along more or less the same route. New research by </w:t>
      </w:r>
      <w:proofErr w:type="spellStart"/>
      <w:r w:rsidRPr="00FB3679">
        <w:rPr>
          <w:rFonts w:ascii="Times New Roman" w:eastAsia="Times New Roman" w:hAnsi="Times New Roman" w:cs="Times New Roman"/>
          <w:color w:val="333333"/>
          <w:sz w:val="24"/>
          <w:szCs w:val="24"/>
        </w:rPr>
        <w:t>Karlstrom</w:t>
      </w:r>
      <w:proofErr w:type="spellEnd"/>
      <w:r w:rsidRPr="00FB3679">
        <w:rPr>
          <w:rFonts w:ascii="Times New Roman" w:eastAsia="Times New Roman" w:hAnsi="Times New Roman" w:cs="Times New Roman"/>
          <w:color w:val="333333"/>
          <w:sz w:val="24"/>
          <w:szCs w:val="24"/>
        </w:rPr>
        <w:t xml:space="preserve"> and his colleagues bolster the notion that what actually happened lies between these two extremes.</w:t>
      </w:r>
      <w:r w:rsidR="008F755C">
        <w:rPr>
          <w:rFonts w:ascii="Times New Roman" w:eastAsia="Times New Roman" w:hAnsi="Times New Roman" w:cs="Times New Roman"/>
          <w:color w:val="333333"/>
          <w:sz w:val="24"/>
          <w:szCs w:val="24"/>
        </w:rPr>
        <w:t xml:space="preserve"> </w:t>
      </w:r>
      <w:r w:rsidRPr="00FB3679">
        <w:rPr>
          <w:rFonts w:ascii="Times New Roman" w:eastAsia="Times New Roman" w:hAnsi="Times New Roman" w:cs="Times New Roman"/>
          <w:color w:val="333333"/>
          <w:sz w:val="24"/>
          <w:szCs w:val="24"/>
        </w:rPr>
        <w:t>To help estimate ancient erosion rates, the team turned to</w:t>
      </w:r>
      <w:r w:rsidR="008F755C">
        <w:rPr>
          <w:rFonts w:ascii="Times New Roman" w:eastAsia="Times New Roman" w:hAnsi="Times New Roman" w:cs="Times New Roman"/>
          <w:color w:val="333333"/>
          <w:sz w:val="24"/>
          <w:szCs w:val="24"/>
        </w:rPr>
        <w:t xml:space="preserve"> </w:t>
      </w:r>
      <w:hyperlink r:id="rId13" w:history="1">
        <w:proofErr w:type="spellStart"/>
        <w:r w:rsidRPr="00FB3679">
          <w:rPr>
            <w:rFonts w:ascii="Times New Roman" w:eastAsia="Times New Roman" w:hAnsi="Times New Roman" w:cs="Times New Roman"/>
            <w:color w:val="044E8E"/>
            <w:sz w:val="24"/>
            <w:szCs w:val="24"/>
            <w:u w:val="single"/>
          </w:rPr>
          <w:t>thermochronology</w:t>
        </w:r>
        <w:proofErr w:type="spellEnd"/>
      </w:hyperlink>
      <w:r w:rsidRPr="00FB3679">
        <w:rPr>
          <w:rFonts w:ascii="Times New Roman" w:eastAsia="Times New Roman" w:hAnsi="Times New Roman" w:cs="Times New Roman"/>
          <w:color w:val="333333"/>
          <w:sz w:val="24"/>
          <w:szCs w:val="24"/>
        </w:rPr>
        <w:t>—the study of how a rock's temperature has changed through its history. Because temperature rises as depth in the Earth's crust increases, a rock's thermal history provides insight into when, and how quickly, terrain above it eroded away.</w:t>
      </w:r>
    </w:p>
    <w:p w:rsidR="00FB3679" w:rsidRPr="00FB3679" w:rsidRDefault="00FB3679" w:rsidP="00FB3679">
      <w:pPr>
        <w:spacing w:after="360" w:line="240" w:lineRule="auto"/>
        <w:rPr>
          <w:rFonts w:ascii="Times New Roman" w:eastAsia="Times New Roman" w:hAnsi="Times New Roman" w:cs="Times New Roman"/>
          <w:color w:val="333333"/>
          <w:sz w:val="24"/>
          <w:szCs w:val="24"/>
        </w:rPr>
      </w:pPr>
      <w:r w:rsidRPr="00FB3679">
        <w:rPr>
          <w:rFonts w:ascii="Times New Roman" w:eastAsia="Times New Roman" w:hAnsi="Times New Roman" w:cs="Times New Roman"/>
          <w:b/>
          <w:bCs/>
          <w:color w:val="333333"/>
          <w:sz w:val="24"/>
          <w:szCs w:val="24"/>
        </w:rPr>
        <w:t>Analyzing the Rocks</w:t>
      </w:r>
      <w:r w:rsidR="008F755C">
        <w:rPr>
          <w:rFonts w:ascii="Times New Roman" w:eastAsia="Times New Roman" w:hAnsi="Times New Roman" w:cs="Times New Roman"/>
          <w:b/>
          <w:bCs/>
          <w:color w:val="333333"/>
          <w:sz w:val="24"/>
          <w:szCs w:val="24"/>
        </w:rPr>
        <w:t xml:space="preserve">: </w:t>
      </w:r>
      <w:r w:rsidRPr="00FB3679">
        <w:rPr>
          <w:rFonts w:ascii="Times New Roman" w:eastAsia="Times New Roman" w:hAnsi="Times New Roman" w:cs="Times New Roman"/>
          <w:color w:val="333333"/>
          <w:sz w:val="24"/>
          <w:szCs w:val="24"/>
        </w:rPr>
        <w:t xml:space="preserve">In the new study, the researchers used a variety of techniques to analyze samples of phosphate-bearing rocks taken from four of the five major sections of the canyon, both from river level and from the canyon rim, which typically lies almost a mile (1.5 kilometers) above the </w:t>
      </w:r>
      <w:proofErr w:type="spellStart"/>
      <w:r w:rsidRPr="00FB3679">
        <w:rPr>
          <w:rFonts w:ascii="Times New Roman" w:eastAsia="Times New Roman" w:hAnsi="Times New Roman" w:cs="Times New Roman"/>
          <w:color w:val="333333"/>
          <w:sz w:val="24"/>
          <w:szCs w:val="24"/>
        </w:rPr>
        <w:t>river.One</w:t>
      </w:r>
      <w:proofErr w:type="spellEnd"/>
      <w:r w:rsidRPr="00FB3679">
        <w:rPr>
          <w:rFonts w:ascii="Times New Roman" w:eastAsia="Times New Roman" w:hAnsi="Times New Roman" w:cs="Times New Roman"/>
          <w:color w:val="333333"/>
          <w:sz w:val="24"/>
          <w:szCs w:val="24"/>
        </w:rPr>
        <w:t xml:space="preserve"> technique, called apatite fission-track dating, involves counting the number of paths carved through apatite crystals by high-speed alpha particles (helium nuclei) emitted during radioactive decay. Because the atoms in these crystals tend to shift and heal such defects at temperatures above 230°F (110°C), the number of paths remaining in minerals today gives researchers a sense of how long ago the rocks cooled below that </w:t>
      </w:r>
      <w:proofErr w:type="spellStart"/>
      <w:r w:rsidRPr="00FB3679">
        <w:rPr>
          <w:rFonts w:ascii="Times New Roman" w:eastAsia="Times New Roman" w:hAnsi="Times New Roman" w:cs="Times New Roman"/>
          <w:color w:val="333333"/>
          <w:sz w:val="24"/>
          <w:szCs w:val="24"/>
        </w:rPr>
        <w:t>threshold.Similarly</w:t>
      </w:r>
      <w:proofErr w:type="spellEnd"/>
      <w:r w:rsidRPr="00FB3679">
        <w:rPr>
          <w:rFonts w:ascii="Times New Roman" w:eastAsia="Times New Roman" w:hAnsi="Times New Roman" w:cs="Times New Roman"/>
          <w:color w:val="333333"/>
          <w:sz w:val="24"/>
          <w:szCs w:val="24"/>
        </w:rPr>
        <w:t>, by analyzing the amount of radiogenic helium trapped in apatite crystals, the researchers could estimate how long ago the rocks cooled to below 86°F (30°C).Finally, by measuring the length of fission tracks remaining in apatite crystals, the team got an idea of how long those minerals remained at intermediate temperatures.</w:t>
      </w:r>
    </w:p>
    <w:p w:rsidR="00FB3679" w:rsidRPr="00FB3679" w:rsidRDefault="00FB3679" w:rsidP="00FB3679">
      <w:pPr>
        <w:spacing w:after="360" w:line="240" w:lineRule="auto"/>
        <w:rPr>
          <w:rFonts w:ascii="Times New Roman" w:eastAsia="Times New Roman" w:hAnsi="Times New Roman" w:cs="Times New Roman"/>
          <w:color w:val="333333"/>
          <w:sz w:val="24"/>
          <w:szCs w:val="24"/>
        </w:rPr>
      </w:pPr>
      <w:r w:rsidRPr="00FB3679">
        <w:rPr>
          <w:rFonts w:ascii="Times New Roman" w:eastAsia="Times New Roman" w:hAnsi="Times New Roman" w:cs="Times New Roman"/>
          <w:b/>
          <w:bCs/>
          <w:color w:val="333333"/>
          <w:sz w:val="24"/>
          <w:szCs w:val="24"/>
        </w:rPr>
        <w:t>So How Old Is It?</w:t>
      </w:r>
      <w:r w:rsidR="008F755C">
        <w:rPr>
          <w:rFonts w:ascii="Times New Roman" w:eastAsia="Times New Roman" w:hAnsi="Times New Roman" w:cs="Times New Roman"/>
          <w:b/>
          <w:bCs/>
          <w:color w:val="333333"/>
          <w:sz w:val="24"/>
          <w:szCs w:val="24"/>
        </w:rPr>
        <w:t xml:space="preserve">: </w:t>
      </w:r>
      <w:r w:rsidRPr="00FB3679">
        <w:rPr>
          <w:rFonts w:ascii="Times New Roman" w:eastAsia="Times New Roman" w:hAnsi="Times New Roman" w:cs="Times New Roman"/>
          <w:color w:val="333333"/>
          <w:sz w:val="24"/>
          <w:szCs w:val="24"/>
        </w:rPr>
        <w:t xml:space="preserve">Like several previous researchers, </w:t>
      </w:r>
      <w:proofErr w:type="spellStart"/>
      <w:r w:rsidRPr="00FB3679">
        <w:rPr>
          <w:rFonts w:ascii="Times New Roman" w:eastAsia="Times New Roman" w:hAnsi="Times New Roman" w:cs="Times New Roman"/>
          <w:color w:val="333333"/>
          <w:sz w:val="24"/>
          <w:szCs w:val="24"/>
        </w:rPr>
        <w:t>Karlstrom</w:t>
      </w:r>
      <w:proofErr w:type="spellEnd"/>
      <w:r w:rsidRPr="00FB3679">
        <w:rPr>
          <w:rFonts w:ascii="Times New Roman" w:eastAsia="Times New Roman" w:hAnsi="Times New Roman" w:cs="Times New Roman"/>
          <w:color w:val="333333"/>
          <w:sz w:val="24"/>
          <w:szCs w:val="24"/>
        </w:rPr>
        <w:t xml:space="preserve"> and his colleagues found that different parts of the canyon formed at different times. One of the oldest segments, named the Hurricane segment after a famed geological fault, lies in the western portion of the canyon. Data suggest that this stretch of the gorge had been carved to about half its current depth between 70 million and 55 million years </w:t>
      </w:r>
      <w:proofErr w:type="spellStart"/>
      <w:r w:rsidRPr="00FB3679">
        <w:rPr>
          <w:rFonts w:ascii="Times New Roman" w:eastAsia="Times New Roman" w:hAnsi="Times New Roman" w:cs="Times New Roman"/>
          <w:color w:val="333333"/>
          <w:sz w:val="24"/>
          <w:szCs w:val="24"/>
        </w:rPr>
        <w:t>ago.But</w:t>
      </w:r>
      <w:proofErr w:type="spellEnd"/>
      <w:r w:rsidRPr="00FB3679">
        <w:rPr>
          <w:rFonts w:ascii="Times New Roman" w:eastAsia="Times New Roman" w:hAnsi="Times New Roman" w:cs="Times New Roman"/>
          <w:color w:val="333333"/>
          <w:sz w:val="24"/>
          <w:szCs w:val="24"/>
        </w:rPr>
        <w:t xml:space="preserve"> the researchers posit that erosion hadn't started etching a section that geologists have dubbed "Eastern Grand Canyon," immediately downstream of where the Little Colorado River joins the Colorado, until some 25 million years ago. And the team's analyses suggest that the westernmost and easternmost segments of the canyon were largely carved in the past five million or six million years.</w:t>
      </w:r>
    </w:p>
    <w:p w:rsidR="00FB3679" w:rsidRPr="00FB3679" w:rsidRDefault="00FB3679" w:rsidP="00FB3679">
      <w:pPr>
        <w:spacing w:after="360" w:line="240" w:lineRule="auto"/>
        <w:rPr>
          <w:rFonts w:ascii="Times New Roman" w:eastAsia="Times New Roman" w:hAnsi="Times New Roman" w:cs="Times New Roman"/>
          <w:color w:val="333333"/>
          <w:sz w:val="24"/>
          <w:szCs w:val="24"/>
        </w:rPr>
      </w:pPr>
      <w:proofErr w:type="spellStart"/>
      <w:r w:rsidRPr="00FB3679">
        <w:rPr>
          <w:rFonts w:ascii="Times New Roman" w:eastAsia="Times New Roman" w:hAnsi="Times New Roman" w:cs="Times New Roman"/>
          <w:color w:val="333333"/>
          <w:sz w:val="24"/>
          <w:szCs w:val="24"/>
        </w:rPr>
        <w:t>Karlstrom</w:t>
      </w:r>
      <w:proofErr w:type="spellEnd"/>
      <w:r w:rsidRPr="00FB3679">
        <w:rPr>
          <w:rFonts w:ascii="Times New Roman" w:eastAsia="Times New Roman" w:hAnsi="Times New Roman" w:cs="Times New Roman"/>
          <w:color w:val="333333"/>
          <w:sz w:val="24"/>
          <w:szCs w:val="24"/>
        </w:rPr>
        <w:t xml:space="preserve"> and his colleagues argue that while the Hurricane and Eastern Grand Canyon segments were originally sculpted by different rivers, the Colorado took over the job in the past six million years, joining the disparate canyons and carving them wider and deeper.</w:t>
      </w:r>
    </w:p>
    <w:p w:rsidR="00C04DA1" w:rsidRPr="00FB3679" w:rsidRDefault="00C04DA1">
      <w:pPr>
        <w:rPr>
          <w:rFonts w:ascii="Times New Roman" w:hAnsi="Times New Roman" w:cs="Times New Roman"/>
          <w:sz w:val="24"/>
          <w:szCs w:val="24"/>
        </w:rPr>
      </w:pPr>
    </w:p>
    <w:sectPr w:rsidR="00C04DA1" w:rsidRPr="00FB3679" w:rsidSect="00FB367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9D" w:rsidRDefault="00405C9D" w:rsidP="008E5751">
      <w:pPr>
        <w:spacing w:after="0" w:line="240" w:lineRule="auto"/>
      </w:pPr>
      <w:r>
        <w:separator/>
      </w:r>
    </w:p>
  </w:endnote>
  <w:endnote w:type="continuationSeparator" w:id="0">
    <w:p w:rsidR="00405C9D" w:rsidRDefault="00405C9D" w:rsidP="008E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51" w:rsidRDefault="008E5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51" w:rsidRDefault="008E5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51" w:rsidRDefault="008E5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9D" w:rsidRDefault="00405C9D" w:rsidP="008E5751">
      <w:pPr>
        <w:spacing w:after="0" w:line="240" w:lineRule="auto"/>
      </w:pPr>
      <w:r>
        <w:separator/>
      </w:r>
    </w:p>
  </w:footnote>
  <w:footnote w:type="continuationSeparator" w:id="0">
    <w:p w:rsidR="00405C9D" w:rsidRDefault="00405C9D" w:rsidP="008E5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51" w:rsidRDefault="008E5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51" w:rsidRDefault="008E575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51" w:rsidRDefault="008E5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79"/>
    <w:rsid w:val="00405C9D"/>
    <w:rsid w:val="008E5751"/>
    <w:rsid w:val="008F755C"/>
    <w:rsid w:val="00C04DA1"/>
    <w:rsid w:val="00FB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79"/>
    <w:rPr>
      <w:rFonts w:ascii="Tahoma" w:hAnsi="Tahoma" w:cs="Tahoma"/>
      <w:sz w:val="16"/>
      <w:szCs w:val="16"/>
    </w:rPr>
  </w:style>
  <w:style w:type="paragraph" w:styleId="Header">
    <w:name w:val="header"/>
    <w:basedOn w:val="Normal"/>
    <w:link w:val="HeaderChar"/>
    <w:uiPriority w:val="99"/>
    <w:unhideWhenUsed/>
    <w:rsid w:val="008E5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751"/>
  </w:style>
  <w:style w:type="paragraph" w:styleId="Footer">
    <w:name w:val="footer"/>
    <w:basedOn w:val="Normal"/>
    <w:link w:val="FooterChar"/>
    <w:uiPriority w:val="99"/>
    <w:unhideWhenUsed/>
    <w:rsid w:val="008E5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79"/>
    <w:rPr>
      <w:rFonts w:ascii="Tahoma" w:hAnsi="Tahoma" w:cs="Tahoma"/>
      <w:sz w:val="16"/>
      <w:szCs w:val="16"/>
    </w:rPr>
  </w:style>
  <w:style w:type="paragraph" w:styleId="Header">
    <w:name w:val="header"/>
    <w:basedOn w:val="Normal"/>
    <w:link w:val="HeaderChar"/>
    <w:uiPriority w:val="99"/>
    <w:unhideWhenUsed/>
    <w:rsid w:val="008E5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751"/>
  </w:style>
  <w:style w:type="paragraph" w:styleId="Footer">
    <w:name w:val="footer"/>
    <w:basedOn w:val="Normal"/>
    <w:link w:val="FooterChar"/>
    <w:uiPriority w:val="99"/>
    <w:unhideWhenUsed/>
    <w:rsid w:val="008E5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5930">
      <w:bodyDiv w:val="1"/>
      <w:marLeft w:val="0"/>
      <w:marRight w:val="0"/>
      <w:marTop w:val="0"/>
      <w:marBottom w:val="0"/>
      <w:divBdr>
        <w:top w:val="none" w:sz="0" w:space="0" w:color="auto"/>
        <w:left w:val="none" w:sz="0" w:space="0" w:color="auto"/>
        <w:bottom w:val="none" w:sz="0" w:space="0" w:color="auto"/>
        <w:right w:val="none" w:sz="0" w:space="0" w:color="auto"/>
      </w:divBdr>
      <w:divsChild>
        <w:div w:id="165753142">
          <w:marLeft w:val="0"/>
          <w:marRight w:val="0"/>
          <w:marTop w:val="0"/>
          <w:marBottom w:val="0"/>
          <w:divBdr>
            <w:top w:val="none" w:sz="0" w:space="0" w:color="auto"/>
            <w:left w:val="none" w:sz="0" w:space="0" w:color="auto"/>
            <w:bottom w:val="none" w:sz="0" w:space="0" w:color="auto"/>
            <w:right w:val="none" w:sz="0" w:space="0" w:color="auto"/>
          </w:divBdr>
        </w:div>
        <w:div w:id="1057359859">
          <w:marLeft w:val="0"/>
          <w:marRight w:val="0"/>
          <w:marTop w:val="0"/>
          <w:marBottom w:val="0"/>
          <w:divBdr>
            <w:top w:val="none" w:sz="0" w:space="0" w:color="auto"/>
            <w:left w:val="none" w:sz="0" w:space="0" w:color="auto"/>
            <w:bottom w:val="none" w:sz="0" w:space="0" w:color="auto"/>
            <w:right w:val="none" w:sz="0" w:space="0" w:color="auto"/>
          </w:divBdr>
          <w:divsChild>
            <w:div w:id="600836972">
              <w:marLeft w:val="0"/>
              <w:marRight w:val="0"/>
              <w:marTop w:val="0"/>
              <w:marBottom w:val="0"/>
              <w:divBdr>
                <w:top w:val="none" w:sz="0" w:space="0" w:color="auto"/>
                <w:left w:val="none" w:sz="0" w:space="0" w:color="auto"/>
                <w:bottom w:val="single" w:sz="6" w:space="15" w:color="D5D5D5"/>
                <w:right w:val="none" w:sz="0" w:space="0" w:color="auto"/>
              </w:divBdr>
              <w:divsChild>
                <w:div w:id="1385832064">
                  <w:marLeft w:val="0"/>
                  <w:marRight w:val="0"/>
                  <w:marTop w:val="300"/>
                  <w:marBottom w:val="0"/>
                  <w:divBdr>
                    <w:top w:val="none" w:sz="0" w:space="0" w:color="auto"/>
                    <w:left w:val="none" w:sz="0" w:space="0" w:color="auto"/>
                    <w:bottom w:val="none" w:sz="0" w:space="0" w:color="auto"/>
                    <w:right w:val="none" w:sz="0" w:space="0" w:color="auto"/>
                  </w:divBdr>
                  <w:divsChild>
                    <w:div w:id="1121462296">
                      <w:marLeft w:val="0"/>
                      <w:marRight w:val="0"/>
                      <w:marTop w:val="0"/>
                      <w:marBottom w:val="0"/>
                      <w:divBdr>
                        <w:top w:val="none" w:sz="0" w:space="0" w:color="auto"/>
                        <w:left w:val="none" w:sz="0" w:space="0" w:color="auto"/>
                        <w:bottom w:val="none" w:sz="0" w:space="0" w:color="auto"/>
                        <w:right w:val="none" w:sz="0" w:space="0" w:color="auto"/>
                      </w:divBdr>
                      <w:divsChild>
                        <w:div w:id="203686367">
                          <w:marLeft w:val="-300"/>
                          <w:marRight w:val="300"/>
                          <w:marTop w:val="0"/>
                          <w:marBottom w:val="0"/>
                          <w:divBdr>
                            <w:top w:val="none" w:sz="0" w:space="0" w:color="auto"/>
                            <w:left w:val="none" w:sz="0" w:space="0" w:color="auto"/>
                            <w:bottom w:val="none" w:sz="0" w:space="0" w:color="auto"/>
                            <w:right w:val="none" w:sz="0" w:space="0" w:color="auto"/>
                          </w:divBdr>
                          <w:divsChild>
                            <w:div w:id="2023627531">
                              <w:marLeft w:val="300"/>
                              <w:marRight w:val="375"/>
                              <w:marTop w:val="225"/>
                              <w:marBottom w:val="150"/>
                              <w:divBdr>
                                <w:top w:val="none" w:sz="0" w:space="0" w:color="auto"/>
                                <w:left w:val="none" w:sz="0" w:space="0" w:color="auto"/>
                                <w:bottom w:val="none" w:sz="0" w:space="0" w:color="auto"/>
                                <w:right w:val="none" w:sz="0" w:space="0" w:color="auto"/>
                              </w:divBdr>
                            </w:div>
                          </w:divsChild>
                        </w:div>
                      </w:divsChild>
                    </w:div>
                    <w:div w:id="1815902155">
                      <w:marLeft w:val="0"/>
                      <w:marRight w:val="0"/>
                      <w:marTop w:val="300"/>
                      <w:marBottom w:val="0"/>
                      <w:divBdr>
                        <w:top w:val="single" w:sz="6" w:space="15" w:color="D5D5D5"/>
                        <w:left w:val="none" w:sz="0" w:space="0" w:color="auto"/>
                        <w:bottom w:val="none" w:sz="0" w:space="0" w:color="auto"/>
                        <w:right w:val="none" w:sz="0" w:space="0" w:color="auto"/>
                      </w:divBdr>
                      <w:divsChild>
                        <w:div w:id="2039695334">
                          <w:marLeft w:val="300"/>
                          <w:marRight w:val="0"/>
                          <w:marTop w:val="0"/>
                          <w:marBottom w:val="0"/>
                          <w:divBdr>
                            <w:top w:val="none" w:sz="0" w:space="0" w:color="auto"/>
                            <w:left w:val="single" w:sz="2" w:space="31" w:color="auto"/>
                            <w:bottom w:val="none" w:sz="0" w:space="0" w:color="auto"/>
                            <w:right w:val="none" w:sz="0" w:space="0" w:color="auto"/>
                          </w:divBdr>
                          <w:divsChild>
                            <w:div w:id="1230918718">
                              <w:marLeft w:val="0"/>
                              <w:marRight w:val="0"/>
                              <w:marTop w:val="300"/>
                              <w:marBottom w:val="0"/>
                              <w:divBdr>
                                <w:top w:val="none" w:sz="0" w:space="0" w:color="auto"/>
                                <w:left w:val="none" w:sz="0" w:space="0" w:color="auto"/>
                                <w:bottom w:val="none" w:sz="0" w:space="0" w:color="auto"/>
                                <w:right w:val="none" w:sz="0" w:space="0" w:color="auto"/>
                              </w:divBdr>
                              <w:divsChild>
                                <w:div w:id="1016036002">
                                  <w:marLeft w:val="0"/>
                                  <w:marRight w:val="0"/>
                                  <w:marTop w:val="600"/>
                                  <w:marBottom w:val="600"/>
                                  <w:divBdr>
                                    <w:top w:val="none" w:sz="0" w:space="0" w:color="auto"/>
                                    <w:left w:val="none" w:sz="0" w:space="0" w:color="auto"/>
                                    <w:bottom w:val="none" w:sz="0" w:space="0" w:color="auto"/>
                                    <w:right w:val="none" w:sz="0" w:space="0" w:color="auto"/>
                                  </w:divBdr>
                                  <w:divsChild>
                                    <w:div w:id="1833835183">
                                      <w:marLeft w:val="0"/>
                                      <w:marRight w:val="0"/>
                                      <w:marTop w:val="0"/>
                                      <w:marBottom w:val="0"/>
                                      <w:divBdr>
                                        <w:top w:val="none" w:sz="0" w:space="0" w:color="auto"/>
                                        <w:left w:val="none" w:sz="0" w:space="0" w:color="auto"/>
                                        <w:bottom w:val="none" w:sz="0" w:space="0" w:color="auto"/>
                                        <w:right w:val="none" w:sz="0" w:space="0" w:color="auto"/>
                                      </w:divBdr>
                                      <w:divsChild>
                                        <w:div w:id="11680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nationalgeographic.com/travel/national-parks/grand-canyon-national-park/" TargetMode="External"/><Relationship Id="rId13" Type="http://schemas.openxmlformats.org/officeDocument/2006/relationships/hyperlink" Target="http://www2.le.ac.uk/research/festival/meet/geosciences/szameitat/thermochronolog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ews.nationalgeographic.com/" TargetMode="External"/><Relationship Id="rId12" Type="http://schemas.openxmlformats.org/officeDocument/2006/relationships/hyperlink" Target="http://environment.nationalgeographic.com/environment/freshwater/colorado-river-zoomifier/"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pswww.unm.edu/facstaff/kek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ature.com/doifinder/10.1038/ngeo206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ience.nationalgeographic.com/science/earth/the-dynamic-earth/weathering-erosion-artic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2015-01-16T14:41:00Z</dcterms:created>
  <dcterms:modified xsi:type="dcterms:W3CDTF">2015-01-16T14:41:00Z</dcterms:modified>
</cp:coreProperties>
</file>